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814C0" w:rsidTr="00C814C0">
        <w:tc>
          <w:tcPr>
            <w:tcW w:w="4322" w:type="dxa"/>
          </w:tcPr>
          <w:p w:rsidR="00C814C0" w:rsidRDefault="00431338" w:rsidP="00431338">
            <w:pPr>
              <w:tabs>
                <w:tab w:val="left" w:pos="630"/>
              </w:tabs>
              <w:spacing w:line="360" w:lineRule="auto"/>
              <w:ind w:right="-110"/>
              <w:jc w:val="both"/>
              <w:outlineLvl w:val="0"/>
              <w:rPr>
                <w:rFonts w:ascii="Arial" w:hAnsi="Arial" w:cs="Arial"/>
                <w:b/>
                <w:smallCaps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BB46AD5" wp14:editId="63734C29">
                  <wp:extent cx="985738" cy="540000"/>
                  <wp:effectExtent l="0" t="0" r="5080" b="0"/>
                  <wp:docPr id="1" name="Imatge 1" descr="Logotip I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I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367C">
              <w:t xml:space="preserve">              </w:t>
            </w:r>
            <w:r w:rsidR="00D116C0">
              <w:t xml:space="preserve">   </w:t>
            </w:r>
            <w:r w:rsidR="00C814C0">
              <w:rPr>
                <w:rFonts w:ascii="Arial" w:hAnsi="Arial" w:cs="Arial"/>
                <w:b/>
                <w:smallCaps/>
              </w:rPr>
              <w:tab/>
            </w:r>
          </w:p>
        </w:tc>
        <w:tc>
          <w:tcPr>
            <w:tcW w:w="4322" w:type="dxa"/>
          </w:tcPr>
          <w:p w:rsidR="00C814C0" w:rsidRDefault="00C814C0" w:rsidP="00C814C0">
            <w:pPr>
              <w:tabs>
                <w:tab w:val="left" w:pos="630"/>
              </w:tabs>
              <w:spacing w:line="360" w:lineRule="auto"/>
              <w:ind w:right="-110"/>
              <w:jc w:val="center"/>
              <w:outlineLvl w:val="0"/>
              <w:rPr>
                <w:rFonts w:ascii="Arial" w:hAnsi="Arial" w:cs="Arial"/>
                <w:b/>
                <w:smallCaps/>
              </w:rPr>
            </w:pPr>
          </w:p>
        </w:tc>
      </w:tr>
    </w:tbl>
    <w:p w:rsidR="00E3643E" w:rsidRPr="00E3643E" w:rsidRDefault="00E3643E" w:rsidP="00D116C0">
      <w:pPr>
        <w:spacing w:line="360" w:lineRule="auto"/>
        <w:ind w:right="-110"/>
        <w:jc w:val="center"/>
        <w:outlineLvl w:val="0"/>
        <w:rPr>
          <w:rFonts w:ascii="Arial" w:hAnsi="Arial" w:cs="Arial"/>
          <w:b/>
          <w:smallCaps/>
          <w:sz w:val="16"/>
          <w:szCs w:val="16"/>
        </w:rPr>
      </w:pPr>
    </w:p>
    <w:p w:rsidR="00D116C0" w:rsidRPr="00222756" w:rsidRDefault="00D116C0" w:rsidP="00E3643E">
      <w:pPr>
        <w:spacing w:line="360" w:lineRule="auto"/>
        <w:ind w:right="-110"/>
        <w:outlineLvl w:val="0"/>
        <w:rPr>
          <w:rFonts w:ascii="Arial" w:hAnsi="Arial" w:cs="Arial"/>
          <w:b/>
        </w:rPr>
      </w:pPr>
      <w:r w:rsidRPr="00662F1C">
        <w:rPr>
          <w:rFonts w:ascii="Arial" w:hAnsi="Arial" w:cs="Arial"/>
          <w:b/>
          <w:smallCaps/>
        </w:rPr>
        <w:t xml:space="preserve">Nota de premsa  </w:t>
      </w:r>
      <w:r>
        <w:rPr>
          <w:rFonts w:ascii="Arial" w:hAnsi="Arial" w:cs="Arial"/>
          <w:b/>
          <w:smallCaps/>
        </w:rPr>
        <w:t xml:space="preserve">                    </w:t>
      </w:r>
      <w:r w:rsidR="00E3643E">
        <w:rPr>
          <w:rFonts w:ascii="Arial" w:hAnsi="Arial" w:cs="Arial"/>
          <w:b/>
          <w:smallCaps/>
        </w:rPr>
        <w:tab/>
      </w:r>
      <w:r w:rsidR="00E3643E">
        <w:rPr>
          <w:rFonts w:ascii="Arial" w:hAnsi="Arial" w:cs="Arial"/>
          <w:b/>
          <w:smallCaps/>
        </w:rPr>
        <w:tab/>
      </w:r>
      <w:r w:rsidR="00E3643E">
        <w:rPr>
          <w:rFonts w:ascii="Arial" w:hAnsi="Arial" w:cs="Arial"/>
          <w:b/>
          <w:smallCaps/>
        </w:rPr>
        <w:tab/>
      </w:r>
      <w:r w:rsidR="00E3643E">
        <w:rPr>
          <w:rFonts w:ascii="Arial" w:hAnsi="Arial" w:cs="Arial"/>
          <w:b/>
          <w:smallCaps/>
        </w:rPr>
        <w:tab/>
      </w:r>
      <w:r w:rsidR="00E3643E"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 xml:space="preserve">  </w:t>
      </w:r>
      <w:r w:rsidR="00D46B11">
        <w:rPr>
          <w:rFonts w:ascii="Arial" w:hAnsi="Arial" w:cs="Arial"/>
          <w:b/>
          <w:smallCaps/>
        </w:rPr>
        <w:t>23</w:t>
      </w:r>
      <w:r w:rsidRPr="00222756">
        <w:rPr>
          <w:rFonts w:ascii="Arial" w:hAnsi="Arial" w:cs="Arial"/>
          <w:b/>
        </w:rPr>
        <w:t xml:space="preserve"> de febrer del 201</w:t>
      </w:r>
      <w:r w:rsidR="00CE7CA3" w:rsidRPr="00222756">
        <w:rPr>
          <w:rFonts w:ascii="Arial" w:hAnsi="Arial" w:cs="Arial"/>
          <w:b/>
        </w:rPr>
        <w:t>8</w:t>
      </w:r>
    </w:p>
    <w:p w:rsidR="00D116C0" w:rsidRPr="00222756" w:rsidRDefault="008E5687" w:rsidP="00222756">
      <w:pPr>
        <w:jc w:val="center"/>
        <w:rPr>
          <w:rFonts w:ascii="Arial" w:hAnsi="Arial" w:cs="Arial"/>
          <w:b/>
          <w:sz w:val="28"/>
          <w:szCs w:val="28"/>
        </w:rPr>
      </w:pPr>
      <w:r w:rsidRPr="008E5687">
        <w:rPr>
          <w:rFonts w:ascii="Arial" w:hAnsi="Arial" w:cs="Arial"/>
          <w:b/>
          <w:sz w:val="28"/>
          <w:szCs w:val="28"/>
        </w:rPr>
        <w:t>Els alcaldes del Gaià i l’ICAC s’uneixen per estudiar els aqüeductes romans</w:t>
      </w:r>
    </w:p>
    <w:p w:rsidR="00965AAA" w:rsidRPr="00222756" w:rsidRDefault="00D46B11" w:rsidP="00D116C0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projecte </w:t>
      </w:r>
      <w:proofErr w:type="spellStart"/>
      <w:r>
        <w:rPr>
          <w:rFonts w:ascii="Arial" w:hAnsi="Arial" w:cs="Arial"/>
          <w:b/>
        </w:rPr>
        <w:t>Aqua</w:t>
      </w:r>
      <w:proofErr w:type="spellEnd"/>
      <w:r>
        <w:rPr>
          <w:rFonts w:ascii="Arial" w:hAnsi="Arial" w:cs="Arial"/>
          <w:b/>
        </w:rPr>
        <w:t xml:space="preserve"> Augusta investigarà aquest important i desconegut monument</w:t>
      </w:r>
    </w:p>
    <w:p w:rsidR="00D46B11" w:rsidRDefault="00D46B11" w:rsidP="00D46B11">
      <w:pPr>
        <w:jc w:val="both"/>
        <w:rPr>
          <w:rFonts w:ascii="Arial" w:hAnsi="Arial" w:cs="Arial"/>
        </w:rPr>
      </w:pPr>
    </w:p>
    <w:p w:rsidR="00D46B11" w:rsidRPr="00D46B11" w:rsidRDefault="00D46B11" w:rsidP="00D46B11">
      <w:pPr>
        <w:jc w:val="both"/>
        <w:rPr>
          <w:rFonts w:ascii="Arial" w:hAnsi="Arial" w:cs="Arial"/>
        </w:rPr>
      </w:pPr>
      <w:r w:rsidRPr="00D46B11">
        <w:rPr>
          <w:rFonts w:ascii="Arial" w:hAnsi="Arial" w:cs="Arial"/>
        </w:rPr>
        <w:t xml:space="preserve">Ahir l’ICAC va presentar el projecte </w:t>
      </w:r>
      <w:proofErr w:type="spellStart"/>
      <w:r w:rsidRPr="008E5687">
        <w:rPr>
          <w:rFonts w:ascii="Arial" w:hAnsi="Arial" w:cs="Arial"/>
          <w:b/>
        </w:rPr>
        <w:t>Aqua</w:t>
      </w:r>
      <w:proofErr w:type="spellEnd"/>
      <w:r w:rsidRPr="008E5687">
        <w:rPr>
          <w:rFonts w:ascii="Arial" w:hAnsi="Arial" w:cs="Arial"/>
          <w:b/>
        </w:rPr>
        <w:t xml:space="preserve"> Augusta</w:t>
      </w:r>
      <w:r w:rsidRPr="00D46B11">
        <w:rPr>
          <w:rFonts w:ascii="Arial" w:hAnsi="Arial" w:cs="Arial"/>
        </w:rPr>
        <w:t xml:space="preserve"> a 14 alcaldes del Tarragonès i l’Alt Camp, que s’han compromès a col·laborar en la recerca dels aqüeductes romans i també en la futura explotació cultural d’un monument tan important com desconegut. </w:t>
      </w:r>
    </w:p>
    <w:p w:rsidR="00D46B11" w:rsidRPr="00D46B11" w:rsidRDefault="00D46B11" w:rsidP="00D46B11">
      <w:pPr>
        <w:jc w:val="both"/>
        <w:rPr>
          <w:rFonts w:ascii="Arial" w:hAnsi="Arial" w:cs="Arial"/>
        </w:rPr>
      </w:pPr>
      <w:proofErr w:type="spellStart"/>
      <w:r w:rsidRPr="00D46B11">
        <w:rPr>
          <w:rFonts w:ascii="Arial" w:hAnsi="Arial" w:cs="Arial"/>
        </w:rPr>
        <w:t>Aqua</w:t>
      </w:r>
      <w:proofErr w:type="spellEnd"/>
      <w:r w:rsidRPr="00D46B11">
        <w:rPr>
          <w:rFonts w:ascii="Arial" w:hAnsi="Arial" w:cs="Arial"/>
        </w:rPr>
        <w:t xml:space="preserve"> Augusta és un  projec</w:t>
      </w:r>
      <w:bookmarkStart w:id="0" w:name="_GoBack"/>
      <w:bookmarkEnd w:id="0"/>
      <w:r w:rsidRPr="00D46B11">
        <w:rPr>
          <w:rFonts w:ascii="Arial" w:hAnsi="Arial" w:cs="Arial"/>
        </w:rPr>
        <w:t>te per documentar els aqüeductes romans que agafaven l’aigua del riu Gaià. Sobretot la conducció que proveïa la ciutat de Tàrraco, que naixia al Pont d’Armentera i baixava fins la ciutat en un sinuós recorregut de més de 50 km. Però tam</w:t>
      </w:r>
      <w:r w:rsidR="008E5687">
        <w:rPr>
          <w:rFonts w:ascii="Arial" w:hAnsi="Arial" w:cs="Arial"/>
        </w:rPr>
        <w:t>bé es volen estudiar</w:t>
      </w:r>
      <w:r w:rsidRPr="00D46B11">
        <w:rPr>
          <w:rFonts w:ascii="Arial" w:hAnsi="Arial" w:cs="Arial"/>
        </w:rPr>
        <w:t xml:space="preserve"> dos aqüeductes que naixien al Catllar i duien l’aigua a dues vil·les romanes situades als termes d’Altafulla i Tarragona. </w:t>
      </w:r>
    </w:p>
    <w:p w:rsidR="00D46B11" w:rsidRPr="00D46B11" w:rsidRDefault="00D46B11" w:rsidP="00D46B11">
      <w:pPr>
        <w:jc w:val="both"/>
        <w:rPr>
          <w:rFonts w:ascii="Arial" w:hAnsi="Arial" w:cs="Arial"/>
        </w:rPr>
      </w:pPr>
      <w:r w:rsidRPr="00D46B11">
        <w:rPr>
          <w:rFonts w:ascii="Arial" w:hAnsi="Arial" w:cs="Arial"/>
        </w:rPr>
        <w:t xml:space="preserve">La investigació de l’ICAC inclou resseguir sobre el terreny les restes de les conduccions, fitxar-les i fer-ne una topografia acurada. L’objectiu és facilitar-ne la protecció com a element del patrimoni històric i la posada en valor. </w:t>
      </w:r>
    </w:p>
    <w:p w:rsidR="00D46B11" w:rsidRDefault="00D46B11" w:rsidP="00D46B11">
      <w:pPr>
        <w:jc w:val="both"/>
        <w:rPr>
          <w:rFonts w:ascii="Arial" w:hAnsi="Arial" w:cs="Arial"/>
        </w:rPr>
      </w:pPr>
      <w:r w:rsidRPr="00D46B11">
        <w:rPr>
          <w:rFonts w:ascii="Arial" w:hAnsi="Arial" w:cs="Arial"/>
        </w:rPr>
        <w:t xml:space="preserve">La iniciativa té la complicitat del territori, en concret dels 14 municipis per on passen les conduccions: Pont d’Armentera, Aiguamúrcia, Vila-rodona, Alió, Puigpelat, Nulles, Vallmoll, la Secuita, el Catllar, els Pallaresos, Tarragona, la Riera, la Nou de Gaià i Altafulla. El projecte, a més, ha rebut el suport del Consorci d’Aigües de Tarragona i està previst implicar-hi els centres d’estudis de la zona. </w:t>
      </w:r>
    </w:p>
    <w:p w:rsidR="00D46B11" w:rsidRDefault="00D46B11" w:rsidP="00D46B11">
      <w:pPr>
        <w:jc w:val="both"/>
        <w:rPr>
          <w:rFonts w:ascii="Arial" w:hAnsi="Arial" w:cs="Arial"/>
        </w:rPr>
      </w:pPr>
      <w:r w:rsidRPr="00D46B11">
        <w:rPr>
          <w:rFonts w:ascii="Arial" w:hAnsi="Arial" w:cs="Arial"/>
          <w:b/>
        </w:rPr>
        <w:t>Peu de foto</w:t>
      </w:r>
      <w:r>
        <w:rPr>
          <w:rFonts w:ascii="Arial" w:hAnsi="Arial" w:cs="Arial"/>
        </w:rPr>
        <w:t>: Reunió dels alcaldes amb l’ICAC, ahir a la seu de l’Institut</w:t>
      </w:r>
      <w:r w:rsidRPr="00D46B11">
        <w:rPr>
          <w:rFonts w:ascii="Arial" w:hAnsi="Arial" w:cs="Arial"/>
        </w:rPr>
        <w:t>.</w:t>
      </w:r>
    </w:p>
    <w:p w:rsidR="009D156B" w:rsidRPr="00E3643E" w:rsidRDefault="009D156B" w:rsidP="009D156B">
      <w:pPr>
        <w:pBdr>
          <w:bottom w:val="single" w:sz="4" w:space="1" w:color="auto"/>
        </w:pBdr>
        <w:ind w:right="-110"/>
        <w:jc w:val="both"/>
        <w:rPr>
          <w:rFonts w:ascii="Arial" w:hAnsi="Arial" w:cs="Arial"/>
          <w:sz w:val="20"/>
          <w:szCs w:val="20"/>
        </w:rPr>
      </w:pPr>
      <w:r w:rsidRPr="00E3643E">
        <w:rPr>
          <w:rFonts w:ascii="Arial" w:hAnsi="Arial" w:cs="Arial"/>
          <w:smallCaps/>
          <w:sz w:val="20"/>
          <w:szCs w:val="20"/>
        </w:rPr>
        <w:t>per a més informació</w:t>
      </w:r>
    </w:p>
    <w:p w:rsidR="006F2E3B" w:rsidRPr="00E3643E" w:rsidRDefault="009D156B" w:rsidP="00CB5A35">
      <w:pPr>
        <w:ind w:right="-110"/>
        <w:rPr>
          <w:rFonts w:ascii="Arial" w:hAnsi="Arial" w:cs="Arial"/>
          <w:sz w:val="20"/>
          <w:szCs w:val="20"/>
        </w:rPr>
      </w:pPr>
      <w:r w:rsidRPr="00E3643E">
        <w:rPr>
          <w:rFonts w:ascii="Arial" w:hAnsi="Arial" w:cs="Arial"/>
          <w:sz w:val="20"/>
          <w:szCs w:val="20"/>
        </w:rPr>
        <w:t xml:space="preserve">Carme Badia: </w:t>
      </w:r>
      <w:hyperlink r:id="rId7" w:history="1">
        <w:r w:rsidRPr="00E3643E">
          <w:rPr>
            <w:rStyle w:val="Enlla"/>
            <w:rFonts w:ascii="Arial" w:hAnsi="Arial" w:cs="Arial"/>
            <w:sz w:val="20"/>
            <w:szCs w:val="20"/>
          </w:rPr>
          <w:t>cbadia@icac.cat</w:t>
        </w:r>
      </w:hyperlink>
      <w:r w:rsidRPr="00E3643E">
        <w:rPr>
          <w:rFonts w:ascii="Arial" w:hAnsi="Arial" w:cs="Arial"/>
          <w:sz w:val="20"/>
          <w:szCs w:val="20"/>
        </w:rPr>
        <w:t xml:space="preserve"> – Tel. 977 24 91 33 (extensió 230)</w:t>
      </w:r>
      <w:r w:rsidR="00E3643E">
        <w:rPr>
          <w:rFonts w:ascii="Arial" w:hAnsi="Arial" w:cs="Arial"/>
          <w:sz w:val="20"/>
          <w:szCs w:val="20"/>
        </w:rPr>
        <w:t xml:space="preserve"> </w:t>
      </w:r>
      <w:r w:rsidR="00D46B11">
        <w:rPr>
          <w:rFonts w:ascii="Arial" w:hAnsi="Arial" w:cs="Arial"/>
          <w:noProof/>
          <w:sz w:val="20"/>
          <w:szCs w:val="20"/>
          <w:lang w:eastAsia="ca-ES"/>
        </w:rPr>
        <w:drawing>
          <wp:inline distT="0" distB="0" distL="0" distR="0" wp14:anchorId="01E5CB17" wp14:editId="67ACCFD9">
            <wp:extent cx="2880000" cy="2160000"/>
            <wp:effectExtent l="0" t="0" r="0" b="0"/>
            <wp:docPr id="2" name="Imatge 2" descr="e:\Users\cbadia\Desktop\Alcaldes\aquaau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cbadia\Desktop\Alcaldes\aquaaugu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E3B" w:rsidRPr="00E3643E" w:rsidSect="00CB5A35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89"/>
    <w:multiLevelType w:val="hybridMultilevel"/>
    <w:tmpl w:val="B18A7270"/>
    <w:lvl w:ilvl="0" w:tplc="CF9C5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1A3F"/>
    <w:multiLevelType w:val="hybridMultilevel"/>
    <w:tmpl w:val="201296EC"/>
    <w:lvl w:ilvl="0" w:tplc="1A50C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C0"/>
    <w:rsid w:val="000D3ED2"/>
    <w:rsid w:val="00186EF6"/>
    <w:rsid w:val="001909C8"/>
    <w:rsid w:val="00222756"/>
    <w:rsid w:val="002F2A49"/>
    <w:rsid w:val="003003A2"/>
    <w:rsid w:val="003228D7"/>
    <w:rsid w:val="003528ED"/>
    <w:rsid w:val="003E4E07"/>
    <w:rsid w:val="00431338"/>
    <w:rsid w:val="004725AB"/>
    <w:rsid w:val="00477835"/>
    <w:rsid w:val="004818F6"/>
    <w:rsid w:val="005144F8"/>
    <w:rsid w:val="005B3E46"/>
    <w:rsid w:val="005F35E1"/>
    <w:rsid w:val="006132EB"/>
    <w:rsid w:val="0069050A"/>
    <w:rsid w:val="00694A10"/>
    <w:rsid w:val="006F2E3B"/>
    <w:rsid w:val="007335EC"/>
    <w:rsid w:val="007C43A3"/>
    <w:rsid w:val="007E41F5"/>
    <w:rsid w:val="008925C4"/>
    <w:rsid w:val="008A706A"/>
    <w:rsid w:val="008D319A"/>
    <w:rsid w:val="008E5687"/>
    <w:rsid w:val="00965AAA"/>
    <w:rsid w:val="009D156B"/>
    <w:rsid w:val="00A1549C"/>
    <w:rsid w:val="00A4222E"/>
    <w:rsid w:val="00A93D0C"/>
    <w:rsid w:val="00AE4E63"/>
    <w:rsid w:val="00B51B14"/>
    <w:rsid w:val="00B63768"/>
    <w:rsid w:val="00C34C76"/>
    <w:rsid w:val="00C53A05"/>
    <w:rsid w:val="00C66967"/>
    <w:rsid w:val="00C814C0"/>
    <w:rsid w:val="00CB5A35"/>
    <w:rsid w:val="00CE7CA3"/>
    <w:rsid w:val="00D116C0"/>
    <w:rsid w:val="00D46B11"/>
    <w:rsid w:val="00DF214F"/>
    <w:rsid w:val="00E20B1A"/>
    <w:rsid w:val="00E3643E"/>
    <w:rsid w:val="00EE39BD"/>
    <w:rsid w:val="00F06001"/>
    <w:rsid w:val="00F2797D"/>
    <w:rsid w:val="00F334BC"/>
    <w:rsid w:val="00FB367C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116C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694A10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94A10"/>
    <w:rPr>
      <w:color w:val="800080" w:themeColor="followedHyperlink"/>
      <w:u w:val="single"/>
    </w:rPr>
  </w:style>
  <w:style w:type="table" w:styleId="Taulaambquadrcula">
    <w:name w:val="Table Grid"/>
    <w:basedOn w:val="Taulanormal"/>
    <w:uiPriority w:val="59"/>
    <w:rsid w:val="00C8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D156B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132E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132E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132E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132E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132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116C0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694A10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94A10"/>
    <w:rPr>
      <w:color w:val="800080" w:themeColor="followedHyperlink"/>
      <w:u w:val="single"/>
    </w:rPr>
  </w:style>
  <w:style w:type="table" w:styleId="Taulaambquadrcula">
    <w:name w:val="Table Grid"/>
    <w:basedOn w:val="Taulanormal"/>
    <w:uiPriority w:val="59"/>
    <w:rsid w:val="00C8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D156B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132E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132E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132E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132E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1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badia@ica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ICAC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Badia</dc:creator>
  <cp:lastModifiedBy>Carme Badia</cp:lastModifiedBy>
  <cp:revision>3</cp:revision>
  <cp:lastPrinted>2018-02-13T08:34:00Z</cp:lastPrinted>
  <dcterms:created xsi:type="dcterms:W3CDTF">2018-02-23T10:41:00Z</dcterms:created>
  <dcterms:modified xsi:type="dcterms:W3CDTF">2018-02-23T10:54:00Z</dcterms:modified>
</cp:coreProperties>
</file>